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66" w:rsidRDefault="007F7066" w:rsidP="007F7066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Dnia 15 listopada 2022 r.</w:t>
      </w:r>
    </w:p>
    <w:p w:rsidR="007F7066" w:rsidRDefault="007F7066" w:rsidP="007F7066">
      <w:pPr>
        <w:rPr>
          <w:rFonts w:ascii="Arial" w:hAnsi="Arial" w:cs="Arial"/>
        </w:rPr>
      </w:pPr>
      <w:bookmarkStart w:id="0" w:name="_GoBack"/>
      <w:bookmarkEnd w:id="0"/>
    </w:p>
    <w:p w:rsidR="007F7066" w:rsidRDefault="007F7066" w:rsidP="007F7066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293/22</w:t>
      </w:r>
    </w:p>
    <w:p w:rsidR="007F7066" w:rsidRDefault="007F7066" w:rsidP="007F7066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FF9E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7F7066" w:rsidRDefault="007F7066" w:rsidP="007F7066">
      <w:pPr>
        <w:tabs>
          <w:tab w:val="left" w:leader="dot" w:pos="4536"/>
        </w:tabs>
        <w:rPr>
          <w:rFonts w:ascii="Arial" w:hAnsi="Arial" w:cs="Arial"/>
          <w:sz w:val="24"/>
        </w:rPr>
      </w:pPr>
    </w:p>
    <w:p w:rsidR="007F7066" w:rsidRDefault="007F7066" w:rsidP="007F7066">
      <w:pPr>
        <w:tabs>
          <w:tab w:val="left" w:leader="dot" w:pos="4536"/>
        </w:tabs>
        <w:rPr>
          <w:sz w:val="24"/>
        </w:rPr>
      </w:pPr>
    </w:p>
    <w:p w:rsidR="007F7066" w:rsidRDefault="007F7066" w:rsidP="007F7066">
      <w:pPr>
        <w:tabs>
          <w:tab w:val="left" w:leader="dot" w:pos="4536"/>
        </w:tabs>
        <w:rPr>
          <w:sz w:val="24"/>
        </w:rPr>
      </w:pPr>
    </w:p>
    <w:p w:rsidR="007F7066" w:rsidRDefault="007F7066" w:rsidP="007F7066">
      <w:pPr>
        <w:pStyle w:val="Nagwek2"/>
      </w:pPr>
      <w:r>
        <w:t>OGŁOSZENIE</w:t>
      </w:r>
    </w:p>
    <w:p w:rsidR="007F7066" w:rsidRDefault="007F7066" w:rsidP="007F7066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7F7066" w:rsidRDefault="007F7066" w:rsidP="007F7066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6"/>
          <w:szCs w:val="26"/>
        </w:rPr>
        <w:t xml:space="preserve">W Sądzie Rejonowym w Przeworsku w Wydziale I Cywilnym toczy się postępowanie  wniosku  Marii maziarz i Józefa Maziarz o nabycie do ich majątku objętego wspólnością majątkową małżeńską w drodze zasiedzenia  własności nieruchomości położonej w miejscowości  Grzęska   gm. Przeworsk oznaczonej  nr ewidencyjnym  635  o  pow.  0,0446 ha  powstałej z parceli gruntowej 201/5 objętej zamkniętym LWH 276 Gm. Katastralnej Grzęska, której prawo własności ujawnione jest na rzecz Zofii Maziarz w 3/18cz, Romana Maziarz w 3/18cz., Jana Szweda w 3/18cz., Anieli Maziarz w 1/18cz., Józefa Maziarza w 1/18cz., Zofii Maziarz w 2/18cz.,  Barbary z </w:t>
      </w:r>
      <w:proofErr w:type="spellStart"/>
      <w:r>
        <w:rPr>
          <w:rFonts w:ascii="Arial" w:hAnsi="Arial" w:cs="Arial"/>
          <w:b/>
          <w:sz w:val="26"/>
          <w:szCs w:val="26"/>
        </w:rPr>
        <w:t>Krzysztofków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Sobalowej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w 2/72cz., Katarzyny </w:t>
      </w:r>
      <w:proofErr w:type="spellStart"/>
      <w:r>
        <w:rPr>
          <w:rFonts w:ascii="Arial" w:hAnsi="Arial" w:cs="Arial"/>
          <w:b/>
          <w:sz w:val="26"/>
          <w:szCs w:val="26"/>
        </w:rPr>
        <w:t>Sobalównej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w 3/72cz., Jana Sobali w 3/72cz., Zofii z Muchów Maziarzowej w 3/18cz. Wzywa się wszystkich zainteresowanych, a w szczególności wymienionych wyżej współwłaścicieli,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</w:t>
      </w:r>
      <w:r>
        <w:rPr>
          <w:rFonts w:ascii="Arial" w:hAnsi="Arial" w:cs="Arial"/>
          <w:b/>
          <w:sz w:val="24"/>
          <w:szCs w:val="24"/>
        </w:rPr>
        <w:t>.”</w:t>
      </w:r>
    </w:p>
    <w:p w:rsidR="007F7066" w:rsidRDefault="007F7066" w:rsidP="007F706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F7066" w:rsidRDefault="007F7066" w:rsidP="007F706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F7066" w:rsidRDefault="007F7066" w:rsidP="007F7066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  <w:b/>
        </w:rPr>
        <w:t>Sędzia Anna Wróbel</w:t>
      </w:r>
    </w:p>
    <w:p w:rsidR="002D0B15" w:rsidRDefault="002D0B15"/>
    <w:sectPr w:rsidR="002D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11-29"/>
    <w:docVar w:name="LE_Links" w:val="{91048EEC-25E7-4F0A-AD7A-89618E53526D}"/>
  </w:docVars>
  <w:rsids>
    <w:rsidRoot w:val="007F7066"/>
    <w:rsid w:val="002D0B15"/>
    <w:rsid w:val="007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2B41EB-0FC8-442C-8F2B-C2B9D8F1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066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7066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0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F706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F706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70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706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1048EEC-25E7-4F0A-AD7A-89618E5352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2022-11-29T13:52:00Z</dcterms:created>
  <dcterms:modified xsi:type="dcterms:W3CDTF">2022-11-29T13:52:00Z</dcterms:modified>
</cp:coreProperties>
</file>